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0C31" w14:textId="7AEA4B29" w:rsidR="007123B2" w:rsidRDefault="007123B2" w:rsidP="007123B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123B2">
        <w:rPr>
          <w:rFonts w:cstheme="minorHAnsi"/>
          <w:sz w:val="28"/>
          <w:szCs w:val="28"/>
        </w:rPr>
        <w:t>P</w:t>
      </w:r>
      <w:r w:rsidRPr="007123B2">
        <w:rPr>
          <w:rFonts w:cstheme="minorHAnsi"/>
          <w:sz w:val="28"/>
          <w:szCs w:val="28"/>
        </w:rPr>
        <w:t>ress Release</w:t>
      </w:r>
    </w:p>
    <w:p w14:paraId="09524D8C" w14:textId="77777777" w:rsidR="007123B2" w:rsidRPr="007123B2" w:rsidRDefault="007123B2" w:rsidP="007123B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14:paraId="246E6DA6" w14:textId="0D406834" w:rsidR="007123B2" w:rsidRPr="007123B2" w:rsidRDefault="007123B2" w:rsidP="007123B2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7123B2">
        <w:rPr>
          <w:rFonts w:cstheme="minorHAnsi"/>
          <w:sz w:val="28"/>
          <w:szCs w:val="28"/>
        </w:rPr>
        <w:t xml:space="preserve">Deborah has been in ministry for over 30 years. She and her husband Steve live in </w:t>
      </w:r>
      <w:r w:rsidRPr="007123B2">
        <w:rPr>
          <w:rFonts w:cstheme="minorHAnsi"/>
          <w:sz w:val="28"/>
          <w:szCs w:val="28"/>
        </w:rPr>
        <w:t>Tehama County</w:t>
      </w:r>
      <w:r w:rsidRPr="007123B2">
        <w:rPr>
          <w:rFonts w:cstheme="minorHAnsi"/>
          <w:sz w:val="28"/>
          <w:szCs w:val="28"/>
        </w:rPr>
        <w:t>. Deborah will leave you feeling energized and refreshed. She believes everyone has potential and a destined purpose. Her spot</w:t>
      </w:r>
      <w:r w:rsidRPr="007123B2">
        <w:rPr>
          <w:rFonts w:cstheme="minorHAnsi"/>
          <w:sz w:val="28"/>
          <w:szCs w:val="28"/>
        </w:rPr>
        <w:t>-</w:t>
      </w:r>
      <w:r w:rsidRPr="007123B2">
        <w:rPr>
          <w:rFonts w:cstheme="minorHAnsi"/>
          <w:sz w:val="28"/>
          <w:szCs w:val="28"/>
        </w:rPr>
        <w:t>on prophetic gifting will help reveal what yours is. Deborah will leave a kingdom impartation to every life she embraces. She is equipped to minister to one as well as thousands</w:t>
      </w:r>
      <w:r w:rsidRPr="007123B2">
        <w:rPr>
          <w:rFonts w:cstheme="minorHAnsi"/>
          <w:sz w:val="28"/>
          <w:szCs w:val="28"/>
        </w:rPr>
        <w:t>,</w:t>
      </w:r>
      <w:r w:rsidRPr="007123B2">
        <w:rPr>
          <w:rFonts w:cstheme="minorHAnsi"/>
          <w:sz w:val="28"/>
          <w:szCs w:val="28"/>
        </w:rPr>
        <w:t xml:space="preserve"> </w:t>
      </w:r>
      <w:r w:rsidRPr="007123B2">
        <w:rPr>
          <w:rFonts w:cstheme="minorHAnsi"/>
          <w:sz w:val="28"/>
          <w:szCs w:val="28"/>
        </w:rPr>
        <w:t>i</w:t>
      </w:r>
      <w:r w:rsidRPr="007123B2">
        <w:rPr>
          <w:rFonts w:cstheme="minorHAnsi"/>
          <w:sz w:val="28"/>
          <w:szCs w:val="28"/>
        </w:rPr>
        <w:t>nternationally or local</w:t>
      </w:r>
      <w:r w:rsidRPr="007123B2">
        <w:rPr>
          <w:rFonts w:cstheme="minorHAnsi"/>
          <w:sz w:val="28"/>
          <w:szCs w:val="28"/>
        </w:rPr>
        <w:t>.</w:t>
      </w:r>
    </w:p>
    <w:sectPr w:rsidR="007123B2" w:rsidRPr="0071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B2"/>
    <w:rsid w:val="0071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399F04"/>
  <w15:chartTrackingRefBased/>
  <w15:docId w15:val="{6325B539-A0EE-064D-9D27-04509190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2022-08-05T05:18:00Z</dcterms:created>
  <dcterms:modified xsi:type="dcterms:W3CDTF">2022-08-05T05:22:00Z</dcterms:modified>
</cp:coreProperties>
</file>